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pacing w:line="240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Mahere Kiripuaki</w:t>
      </w:r>
    </w:p>
    <w:p w:rsidR="00000000" w:rsidDel="00000000" w:rsidP="00000000" w:rsidRDefault="00000000" w:rsidRPr="00000000" w14:paraId="00000002">
      <w:pPr>
        <w:pageBreakBefore w:val="0"/>
        <w:ind w:left="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Kōrerohia ngā kiripuaki matua i te pūrākau | Discuss the characters in a pūrākau.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Ko wai a wai?</w:t>
      </w:r>
    </w:p>
    <w:p w:rsidR="00000000" w:rsidDel="00000000" w:rsidP="00000000" w:rsidRDefault="00000000" w:rsidRPr="00000000" w14:paraId="00000004">
      <w:pPr>
        <w:pageBreakBefore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Who’s who?</w:t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ind w:left="720" w:firstLine="0"/>
        <w:rPr>
          <w:rFonts w:ascii="Verdana" w:cs="Verdana" w:eastAsia="Verdana" w:hAnsi="Verdana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pēhea te āhua o tēnā, o tēnā?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the features of each character?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ind w:left="720" w:firstLine="0"/>
        <w:rPr>
          <w:rFonts w:ascii="Verdana" w:cs="Verdana" w:eastAsia="Verdana" w:hAnsi="Verdana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ētahi kupu e whakaahua ana i tēnā, i tēnā?</w:t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some of the adjectives used to describe each character?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ind w:left="720" w:firstLine="0"/>
        <w:rPr>
          <w:rFonts w:ascii="Verdana" w:cs="Verdana" w:eastAsia="Verdana" w:hAnsi="Verdana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ētahi kupu, kīanga rānei e taea ai te whakaputa hai whakaahua i te tangata?</w:t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ind w:left="72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some words or phrases that can be used to describe a person?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E">
      <w:pPr>
        <w:pageBreakBefore w:val="0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 hiahiatia ana: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1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Mahere Kiripuaki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1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Examples of descriptive words or phrases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Pictures of the characters from the pūrākau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ind w:left="0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ind w:left="0" w:firstLine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Ngā Tohutohu: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2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mahi takirua tēnei.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2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Give each pair a copy of the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Mahere Kiripuaki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7">
      <w:pPr>
        <w:pageBreakBefore w:val="0"/>
        <w:numPr>
          <w:ilvl w:val="0"/>
          <w:numId w:val="2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Each pair will identify two characters.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2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Paste the pictures of each of the characters to the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Mahere Kiripuaki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2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Each ākonga will write a descriptive sentence for each character in the spaces provided.</w:t>
      </w:r>
    </w:p>
    <w:p w:rsidR="00000000" w:rsidDel="00000000" w:rsidP="00000000" w:rsidRDefault="00000000" w:rsidRPr="00000000" w14:paraId="0000001A">
      <w:pPr>
        <w:pageBreakBefore w:val="0"/>
        <w:numPr>
          <w:ilvl w:val="0"/>
          <w:numId w:val="2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Get students to read out their descriptions for their characters..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2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Discuss any/all new words or phrases.</w:t>
      </w:r>
    </w:p>
    <w:p w:rsidR="00000000" w:rsidDel="00000000" w:rsidP="00000000" w:rsidRDefault="00000000" w:rsidRPr="00000000" w14:paraId="0000001C">
      <w:pPr>
        <w:pageBreakBefore w:val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He tauira Mahere Kiripuaki</w:t>
      </w:r>
    </w:p>
    <w:p w:rsidR="00000000" w:rsidDel="00000000" w:rsidP="00000000" w:rsidRDefault="00000000" w:rsidRPr="00000000" w14:paraId="0000001E">
      <w:pPr>
        <w:pageBreakBefore w:val="0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50"/>
        <w:gridCol w:w="3090"/>
        <w:gridCol w:w="3390"/>
        <w:tblGridChange w:id="0">
          <w:tblGrid>
            <w:gridCol w:w="3150"/>
            <w:gridCol w:w="3090"/>
            <w:gridCol w:w="339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Tōna āhua | Appearance 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Tāpirihia he whakaahua o te kiripuaki ki konei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Add a photo or picture of the character here.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Ko ōna uri | Family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Ko ōna tāera | Style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Ko ōna kāinga | Residence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pageBreakBefore w:val="0"/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pageBreakBefore w:val="0"/>
      <w:rPr>
        <w:rFonts w:ascii="Verdana" w:cs="Verdana" w:eastAsia="Verdana" w:hAnsi="Verdana"/>
        <w:b w:val="1"/>
        <w:sz w:val="28"/>
        <w:szCs w:val="28"/>
      </w:rPr>
    </w:pPr>
    <w:r w:rsidDel="00000000" w:rsidR="00000000" w:rsidRPr="00000000">
      <w:rPr>
        <w:rFonts w:ascii="Verdana" w:cs="Verdana" w:eastAsia="Verdana" w:hAnsi="Verdana"/>
        <w:b w:val="1"/>
        <w:sz w:val="28"/>
        <w:szCs w:val="28"/>
        <w:rtl w:val="0"/>
      </w:rPr>
      <w:t xml:space="preserve">PŪRĀKAU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